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01"/>
        <w:tblW w:w="12603" w:type="dxa"/>
        <w:tblLook w:val="04A0" w:firstRow="1" w:lastRow="0" w:firstColumn="1" w:lastColumn="0" w:noHBand="0" w:noVBand="1"/>
      </w:tblPr>
      <w:tblGrid>
        <w:gridCol w:w="3066"/>
        <w:gridCol w:w="3042"/>
        <w:gridCol w:w="3038"/>
        <w:gridCol w:w="3457"/>
      </w:tblGrid>
      <w:tr w:rsidR="0009197B" w:rsidRPr="00893B6B" w:rsidTr="00BB58CC">
        <w:trPr>
          <w:trHeight w:val="269"/>
        </w:trPr>
        <w:tc>
          <w:tcPr>
            <w:tcW w:w="3066" w:type="dxa"/>
          </w:tcPr>
          <w:p w:rsidR="0009197B" w:rsidRPr="00893B6B" w:rsidRDefault="0009197B" w:rsidP="000F1405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Department Chair</w:t>
            </w:r>
            <w:r w:rsidR="000F1405">
              <w:rPr>
                <w:rFonts w:eastAsia="Yu Gothic UI Semilight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042" w:type="dxa"/>
          </w:tcPr>
          <w:p w:rsidR="0009197B" w:rsidRPr="00893B6B" w:rsidRDefault="0009197B" w:rsidP="00C973D0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Program Director</w:t>
            </w:r>
          </w:p>
        </w:tc>
        <w:tc>
          <w:tcPr>
            <w:tcW w:w="3038" w:type="dxa"/>
          </w:tcPr>
          <w:p w:rsidR="0009197B" w:rsidRPr="00893B6B" w:rsidRDefault="0009197B" w:rsidP="00C973D0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Quality Champion Faculty</w:t>
            </w:r>
          </w:p>
        </w:tc>
        <w:tc>
          <w:tcPr>
            <w:tcW w:w="3457" w:type="dxa"/>
          </w:tcPr>
          <w:p w:rsidR="0009197B" w:rsidRDefault="0009197B" w:rsidP="00C973D0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Q</w:t>
            </w:r>
            <w:r w:rsidR="002F7D97">
              <w:rPr>
                <w:rFonts w:eastAsia="Yu Gothic UI Semilight" w:cstheme="minorHAnsi"/>
                <w:b/>
                <w:sz w:val="20"/>
                <w:szCs w:val="20"/>
              </w:rPr>
              <w:t xml:space="preserve">uality </w:t>
            </w:r>
            <w:r>
              <w:rPr>
                <w:rFonts w:eastAsia="Yu Gothic UI Semilight" w:cstheme="minorHAnsi"/>
                <w:b/>
                <w:sz w:val="20"/>
                <w:szCs w:val="20"/>
              </w:rPr>
              <w:t>C</w:t>
            </w:r>
            <w:r w:rsidR="002F7D97">
              <w:rPr>
                <w:rFonts w:eastAsia="Yu Gothic UI Semilight" w:cstheme="minorHAnsi"/>
                <w:b/>
                <w:sz w:val="20"/>
                <w:szCs w:val="20"/>
              </w:rPr>
              <w:t>hampion E</w:t>
            </w:r>
            <w:r>
              <w:rPr>
                <w:rFonts w:eastAsia="Yu Gothic UI Semilight" w:cstheme="minorHAnsi"/>
                <w:b/>
                <w:sz w:val="20"/>
                <w:szCs w:val="20"/>
              </w:rPr>
              <w:t>mails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C973D0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Emergency Medicine</w:t>
            </w:r>
          </w:p>
          <w:p w:rsidR="0009197B" w:rsidRPr="00893B6B" w:rsidRDefault="0009197B" w:rsidP="00C973D0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Sudave Mendiratta,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C973D0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W.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Doug Gregorie,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C973D0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W.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Doug Gregorie, MD</w:t>
            </w:r>
          </w:p>
        </w:tc>
        <w:tc>
          <w:tcPr>
            <w:tcW w:w="3457" w:type="dxa"/>
          </w:tcPr>
          <w:p w:rsidR="00672DC2" w:rsidRDefault="00B62F14" w:rsidP="0009197B">
            <w:hyperlink r:id="rId7" w:history="1">
              <w:r w:rsidR="00BB58CC" w:rsidRPr="00F028C6">
                <w:rPr>
                  <w:rStyle w:val="Hyperlink"/>
                </w:rPr>
                <w:t>douggregorie@gmail.com</w:t>
              </w:r>
            </w:hyperlink>
            <w:r w:rsidR="00BB58CC">
              <w:t xml:space="preserve"> </w:t>
            </w:r>
          </w:p>
          <w:p w:rsidR="00BB58CC" w:rsidRDefault="00B62F14" w:rsidP="0009197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8" w:history="1">
              <w:r w:rsidR="0009197B" w:rsidRPr="00B53C7D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william.gregorie@erlanger.org</w:t>
              </w:r>
            </w:hyperlink>
            <w:r w:rsidR="0009197B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Emergency Medical Services Fellowship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Frank Tift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Ron Buchheit, MD</w:t>
            </w:r>
          </w:p>
        </w:tc>
        <w:tc>
          <w:tcPr>
            <w:tcW w:w="3457" w:type="dxa"/>
          </w:tcPr>
          <w:p w:rsidR="00672DC2" w:rsidRDefault="00672DC2" w:rsidP="0009197B"/>
          <w:p w:rsidR="0009197B" w:rsidRPr="00893B6B" w:rsidRDefault="00B62F14" w:rsidP="0009197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9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dr.ron.buchheit@erlanger.org</w:t>
              </w:r>
            </w:hyperlink>
            <w:r w:rsidR="0009197B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56"/>
        </w:trPr>
        <w:tc>
          <w:tcPr>
            <w:tcW w:w="3066" w:type="dxa"/>
            <w:vAlign w:val="bottom"/>
          </w:tcPr>
          <w:p w:rsidR="0009197B" w:rsidRPr="00525DB7" w:rsidRDefault="0009197B" w:rsidP="00525DB7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Ultrasound Fellowship</w:t>
            </w:r>
            <w:bookmarkStart w:id="0" w:name="_GoBack"/>
            <w:bookmarkEnd w:id="0"/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Ben Smith,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Doug Gregorie, MD</w:t>
            </w:r>
          </w:p>
        </w:tc>
        <w:tc>
          <w:tcPr>
            <w:tcW w:w="3457" w:type="dxa"/>
          </w:tcPr>
          <w:p w:rsidR="00672DC2" w:rsidRDefault="00672DC2" w:rsidP="00893B6B"/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Family Medicine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James Haynes,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Leslie Griffin, MD</w:t>
            </w:r>
          </w:p>
        </w:tc>
        <w:tc>
          <w:tcPr>
            <w:tcW w:w="3038" w:type="dxa"/>
            <w:vAlign w:val="bottom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James Haynes, MD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Robert Zylstra, EdD</w:t>
            </w:r>
          </w:p>
        </w:tc>
        <w:tc>
          <w:tcPr>
            <w:tcW w:w="3457" w:type="dxa"/>
          </w:tcPr>
          <w:p w:rsidR="0009197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0" w:history="1">
              <w:r w:rsidR="000F1405" w:rsidRPr="00B53C7D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james.haynes2@erlanger.org</w:t>
              </w:r>
            </w:hyperlink>
          </w:p>
          <w:p w:rsidR="000F1405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1" w:history="1">
              <w:r w:rsidR="000F1405" w:rsidRPr="00B53C7D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robert.zylstra@erlanger.org</w:t>
              </w:r>
            </w:hyperlink>
            <w:r w:rsidR="000F1405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  <w:p w:rsidR="00672DC2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2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zylfam@gmail.com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Internal Medicine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Lou</w:t>
            </w:r>
            <w:r w:rsidR="000F1405">
              <w:rPr>
                <w:rFonts w:eastAsia="Yu Gothic UI Semilight" w:cstheme="minorHAnsi"/>
                <w:sz w:val="20"/>
                <w:szCs w:val="20"/>
              </w:rPr>
              <w:t>is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 xml:space="preserve"> Lambiase,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Curtis Cary, MD</w:t>
            </w:r>
          </w:p>
        </w:tc>
        <w:tc>
          <w:tcPr>
            <w:tcW w:w="3038" w:type="dxa"/>
            <w:vAlign w:val="bottom"/>
          </w:tcPr>
          <w:p w:rsidR="0009197B" w:rsidRPr="00620511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620511">
              <w:rPr>
                <w:rFonts w:eastAsia="Yu Gothic UI Semilight" w:cstheme="minorHAnsi"/>
                <w:sz w:val="20"/>
                <w:szCs w:val="20"/>
              </w:rPr>
              <w:t>Curtis Cary</w:t>
            </w:r>
            <w:r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457" w:type="dxa"/>
          </w:tcPr>
          <w:p w:rsidR="0000583D" w:rsidRDefault="0000583D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09197B" w:rsidRPr="00620511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3" w:history="1">
              <w:r w:rsidR="0000583D" w:rsidRPr="00B53C7D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curtis.cary@erlanger.org</w:t>
              </w:r>
            </w:hyperlink>
            <w:r w:rsidR="0000583D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Cardiovascular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Dharmendra Patel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038" w:type="dxa"/>
            <w:vAlign w:val="bottom"/>
          </w:tcPr>
          <w:p w:rsidR="0009197B" w:rsidRPr="00CF3650" w:rsidRDefault="0009197B" w:rsidP="00893B6B">
            <w:pPr>
              <w:rPr>
                <w:rFonts w:eastAsia="Yu Gothic UI Semilight" w:cstheme="minorHAnsi"/>
                <w:strike/>
                <w:sz w:val="20"/>
                <w:szCs w:val="20"/>
              </w:rPr>
            </w:pPr>
            <w:r w:rsidRPr="00620511">
              <w:rPr>
                <w:rFonts w:eastAsia="Yu Gothic UI Semilight" w:cstheme="minorHAnsi"/>
                <w:sz w:val="20"/>
                <w:szCs w:val="20"/>
              </w:rPr>
              <w:t>Curtis Cary</w:t>
            </w:r>
            <w:r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457" w:type="dxa"/>
          </w:tcPr>
          <w:p w:rsidR="0000583D" w:rsidRPr="00620511" w:rsidRDefault="0000583D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Gastroenterology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Arslan Kahloon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038" w:type="dxa"/>
            <w:vAlign w:val="bottom"/>
          </w:tcPr>
          <w:p w:rsidR="0009197B" w:rsidRPr="00CF3650" w:rsidRDefault="0009197B" w:rsidP="00893B6B">
            <w:pPr>
              <w:rPr>
                <w:rFonts w:eastAsia="Yu Gothic UI Semilight" w:cstheme="minorHAnsi"/>
                <w:strike/>
                <w:sz w:val="20"/>
                <w:szCs w:val="20"/>
              </w:rPr>
            </w:pPr>
            <w:r w:rsidRPr="00620511">
              <w:rPr>
                <w:rFonts w:eastAsia="Yu Gothic UI Semilight" w:cstheme="minorHAnsi"/>
                <w:sz w:val="20"/>
                <w:szCs w:val="20"/>
              </w:rPr>
              <w:t>Curtis Cary</w:t>
            </w:r>
            <w:r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457" w:type="dxa"/>
          </w:tcPr>
          <w:p w:rsidR="0000583D" w:rsidRPr="00620511" w:rsidRDefault="0000583D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556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Neurology</w:t>
            </w:r>
          </w:p>
          <w:p w:rsidR="0009197B" w:rsidRPr="00893B6B" w:rsidRDefault="0000583D" w:rsidP="0000583D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Abdelazim Sirelkhatim</w:t>
            </w:r>
            <w:r w:rsidR="0009197B" w:rsidRPr="00893B6B">
              <w:rPr>
                <w:rFonts w:eastAsia="Yu Gothic UI Semilight" w:cstheme="minorHAnsi"/>
                <w:sz w:val="20"/>
                <w:szCs w:val="20"/>
              </w:rPr>
              <w:t>, MD</w:t>
            </w:r>
            <w:r>
              <w:rPr>
                <w:rFonts w:eastAsia="Yu Gothic UI Semilight" w:cstheme="minorHAnsi"/>
                <w:sz w:val="20"/>
                <w:szCs w:val="20"/>
              </w:rPr>
              <w:t xml:space="preserve"> (Interim Chair)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N/A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Abdelazim Sirelkhatim, MD</w:t>
            </w:r>
          </w:p>
        </w:tc>
        <w:tc>
          <w:tcPr>
            <w:tcW w:w="3457" w:type="dxa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00583D" w:rsidRDefault="0000583D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00583D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4" w:history="1">
              <w:r w:rsidR="0000583D" w:rsidRPr="00B53C7D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Dr.Abdelazim.Sirelkhatim@erlanger.org</w:t>
              </w:r>
            </w:hyperlink>
            <w:r w:rsidR="0000583D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OBGYN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Stephen DePasquale, MD</w:t>
            </w:r>
          </w:p>
        </w:tc>
        <w:tc>
          <w:tcPr>
            <w:tcW w:w="3042" w:type="dxa"/>
            <w:vAlign w:val="bottom"/>
          </w:tcPr>
          <w:p w:rsidR="0009197B" w:rsidRPr="00620511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Mitch Dizon</w:t>
            </w:r>
            <w:r w:rsidRPr="00620511"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038" w:type="dxa"/>
            <w:vAlign w:val="bottom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Frederick Bossert, MD</w:t>
            </w:r>
          </w:p>
          <w:p w:rsidR="0009197B" w:rsidRPr="00620511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Angela Yates, MD</w:t>
            </w:r>
          </w:p>
        </w:tc>
        <w:tc>
          <w:tcPr>
            <w:tcW w:w="3457" w:type="dxa"/>
          </w:tcPr>
          <w:p w:rsidR="0009197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5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bossert.fred@gmail.com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  <w:p w:rsidR="0000583D" w:rsidRDefault="00B62F14" w:rsidP="00672DC2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6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ayates@rocob.com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  <w:vAlign w:val="bottom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MIGS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Todd Boren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038" w:type="dxa"/>
            <w:vAlign w:val="bottom"/>
          </w:tcPr>
          <w:p w:rsidR="0009197B" w:rsidRDefault="0009197B" w:rsidP="00E63159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Frederick Bossert, MD</w:t>
            </w:r>
          </w:p>
          <w:p w:rsidR="0009197B" w:rsidRPr="00893B6B" w:rsidRDefault="0009197B" w:rsidP="00E63159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Angela Yates, MD</w:t>
            </w:r>
          </w:p>
        </w:tc>
        <w:tc>
          <w:tcPr>
            <w:tcW w:w="3457" w:type="dxa"/>
          </w:tcPr>
          <w:p w:rsidR="0009197B" w:rsidRDefault="0009197B" w:rsidP="00E63159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Orthopaedic Surgery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Scott Steinman,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Jeremy Bruce,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Robert Quigley, MD</w:t>
            </w:r>
          </w:p>
        </w:tc>
        <w:tc>
          <w:tcPr>
            <w:tcW w:w="3457" w:type="dxa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Pr="00893B6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7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robert.quigley@erlanger.org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56"/>
        </w:trPr>
        <w:tc>
          <w:tcPr>
            <w:tcW w:w="3066" w:type="dxa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Ortho. Trauma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9C5A50" w:rsidP="009C5A50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Warren Gardner</w:t>
            </w:r>
            <w:r w:rsidR="0009197B" w:rsidRPr="00893B6B">
              <w:rPr>
                <w:rFonts w:eastAsia="Yu Gothic UI Semilight" w:cstheme="minorHAnsi"/>
                <w:sz w:val="20"/>
                <w:szCs w:val="20"/>
              </w:rPr>
              <w:t>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Robert Quigley, MD</w:t>
            </w:r>
          </w:p>
        </w:tc>
        <w:tc>
          <w:tcPr>
            <w:tcW w:w="3457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809"/>
        </w:trPr>
        <w:tc>
          <w:tcPr>
            <w:tcW w:w="3066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Pediatrics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Charles Woods,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Karla Garcia, MD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Jason Zurawick, MD (Associate</w:t>
            </w:r>
            <w:r w:rsidR="009C5A50">
              <w:rPr>
                <w:rFonts w:eastAsia="Yu Gothic UI Semilight" w:cstheme="minorHAnsi"/>
                <w:sz w:val="20"/>
                <w:szCs w:val="20"/>
              </w:rPr>
              <w:t xml:space="preserve"> PD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)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Alicia Andrews,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D</w:t>
            </w:r>
            <w:r>
              <w:rPr>
                <w:rFonts w:eastAsia="Yu Gothic UI Semilight" w:cstheme="minorHAnsi"/>
                <w:sz w:val="20"/>
                <w:szCs w:val="20"/>
              </w:rPr>
              <w:t>O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 xml:space="preserve"> (Associate</w:t>
            </w:r>
            <w:r w:rsidR="009C5A50">
              <w:rPr>
                <w:rFonts w:eastAsia="Yu Gothic UI Semilight" w:cstheme="minorHAnsi"/>
                <w:sz w:val="20"/>
                <w:szCs w:val="20"/>
              </w:rPr>
              <w:t xml:space="preserve"> PD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)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 xml:space="preserve">Marvin Hall, MD 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Jeff Bennett, MD</w:t>
            </w:r>
          </w:p>
        </w:tc>
        <w:tc>
          <w:tcPr>
            <w:tcW w:w="3457" w:type="dxa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8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marvin.hall@erlanger.org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  <w:p w:rsidR="00672DC2" w:rsidRPr="00893B6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19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jeffrey.bennett@erlanger.org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Plastic Surgery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Mark Brzezienski,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 xml:space="preserve">Mark Brzezienski, MD 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Jason Rehm, MD (Associate</w:t>
            </w:r>
            <w:r w:rsidR="009C5A50">
              <w:rPr>
                <w:rFonts w:eastAsia="Yu Gothic UI Semilight" w:cstheme="minorHAnsi"/>
                <w:sz w:val="20"/>
                <w:szCs w:val="20"/>
              </w:rPr>
              <w:t xml:space="preserve"> PD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)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Todd Thurston, MD</w:t>
            </w:r>
          </w:p>
        </w:tc>
        <w:tc>
          <w:tcPr>
            <w:tcW w:w="3457" w:type="dxa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Pr="00893B6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0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todd.thurston@thepsg.org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56"/>
        </w:trPr>
        <w:tc>
          <w:tcPr>
            <w:tcW w:w="3066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Radiology</w:t>
            </w:r>
            <w:r>
              <w:rPr>
                <w:rFonts w:eastAsia="Yu Gothic UI Semilight" w:cstheme="minorHAnsi"/>
                <w:b/>
                <w:sz w:val="20"/>
                <w:szCs w:val="20"/>
              </w:rPr>
              <w:t xml:space="preserve"> Department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(Chief)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Justin Calvert,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Harris Hawk,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Harris Hawk, MD</w:t>
            </w:r>
          </w:p>
        </w:tc>
        <w:tc>
          <w:tcPr>
            <w:tcW w:w="3457" w:type="dxa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Pr="00893B6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1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harris.hawk@erlanger.org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2F7D97" w:rsidTr="00FF02B3">
        <w:trPr>
          <w:trHeight w:val="269"/>
        </w:trPr>
        <w:tc>
          <w:tcPr>
            <w:tcW w:w="3066" w:type="dxa"/>
          </w:tcPr>
          <w:p w:rsidR="002F7D97" w:rsidRPr="00893B6B" w:rsidRDefault="002F7D97" w:rsidP="002F7D97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lastRenderedPageBreak/>
              <w:t>Department Chair</w:t>
            </w:r>
            <w:r>
              <w:rPr>
                <w:rFonts w:eastAsia="Yu Gothic UI Semilight"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042" w:type="dxa"/>
          </w:tcPr>
          <w:p w:rsidR="002F7D97" w:rsidRPr="00893B6B" w:rsidRDefault="002F7D97" w:rsidP="002F7D97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Program Director</w:t>
            </w:r>
          </w:p>
        </w:tc>
        <w:tc>
          <w:tcPr>
            <w:tcW w:w="3038" w:type="dxa"/>
          </w:tcPr>
          <w:p w:rsidR="002F7D97" w:rsidRPr="00893B6B" w:rsidRDefault="002F7D97" w:rsidP="002F7D97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Quality Champion Faculty</w:t>
            </w:r>
          </w:p>
        </w:tc>
        <w:tc>
          <w:tcPr>
            <w:tcW w:w="3457" w:type="dxa"/>
          </w:tcPr>
          <w:p w:rsidR="002F7D97" w:rsidRDefault="002F7D97" w:rsidP="002F7D97">
            <w:pPr>
              <w:jc w:val="center"/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QC emails</w:t>
            </w:r>
          </w:p>
        </w:tc>
      </w:tr>
      <w:tr w:rsidR="0009197B" w:rsidRPr="00893B6B" w:rsidTr="00BB58CC">
        <w:trPr>
          <w:trHeight w:val="809"/>
        </w:trPr>
        <w:tc>
          <w:tcPr>
            <w:tcW w:w="3066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Surgery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(Chair)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Phil Burns, MD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(Vice Chair)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Ben Dart, MD</w:t>
            </w: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W. 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>Heath Giles,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Darren Hunt, MD</w:t>
            </w:r>
          </w:p>
        </w:tc>
        <w:tc>
          <w:tcPr>
            <w:tcW w:w="3457" w:type="dxa"/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Default="00672DC2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Pr="00893B6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2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darrenhuntmd@gmail.com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Colon and Rectal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9C5A50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 xml:space="preserve">J. </w:t>
            </w:r>
            <w:r w:rsidR="0009197B" w:rsidRPr="00893B6B">
              <w:rPr>
                <w:rFonts w:eastAsia="Yu Gothic UI Semilight" w:cstheme="minorHAnsi"/>
                <w:sz w:val="20"/>
                <w:szCs w:val="20"/>
              </w:rPr>
              <w:t>Dan Stanley,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Darren Hunt, MD</w:t>
            </w:r>
          </w:p>
        </w:tc>
        <w:tc>
          <w:tcPr>
            <w:tcW w:w="3457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539"/>
        </w:trPr>
        <w:tc>
          <w:tcPr>
            <w:tcW w:w="3066" w:type="dxa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Surgical Critical Care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Robert Maxwell,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Darren Hunt, MD</w:t>
            </w:r>
          </w:p>
        </w:tc>
        <w:tc>
          <w:tcPr>
            <w:tcW w:w="3457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BB58CC">
        <w:trPr>
          <w:trHeight w:val="556"/>
        </w:trPr>
        <w:tc>
          <w:tcPr>
            <w:tcW w:w="3066" w:type="dxa"/>
          </w:tcPr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i/>
                <w:sz w:val="20"/>
                <w:szCs w:val="20"/>
              </w:rPr>
              <w:t>Vascular Surgery Fellowship</w:t>
            </w:r>
          </w:p>
          <w:p w:rsidR="0009197B" w:rsidRPr="00893B6B" w:rsidRDefault="0009197B" w:rsidP="00893B6B">
            <w:pPr>
              <w:jc w:val="right"/>
              <w:rPr>
                <w:rFonts w:eastAsia="Yu Gothic UI Semilight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042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Charles Joels,</w:t>
            </w:r>
            <w:r w:rsidRPr="00893B6B">
              <w:rPr>
                <w:rFonts w:eastAsia="Yu Gothic UI Semilight" w:cstheme="minorHAnsi"/>
                <w:sz w:val="20"/>
                <w:szCs w:val="20"/>
              </w:rPr>
              <w:t xml:space="preserve"> MD</w:t>
            </w:r>
          </w:p>
        </w:tc>
        <w:tc>
          <w:tcPr>
            <w:tcW w:w="3038" w:type="dxa"/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Darren Hunt, MD</w:t>
            </w:r>
          </w:p>
        </w:tc>
        <w:tc>
          <w:tcPr>
            <w:tcW w:w="3457" w:type="dxa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09197B" w:rsidRPr="00893B6B" w:rsidTr="002F7D97">
        <w:trPr>
          <w:trHeight w:val="539"/>
        </w:trPr>
        <w:tc>
          <w:tcPr>
            <w:tcW w:w="3066" w:type="dxa"/>
            <w:tcBorders>
              <w:bottom w:val="single" w:sz="4" w:space="0" w:color="auto"/>
            </w:tcBorders>
          </w:tcPr>
          <w:p w:rsidR="0009197B" w:rsidRPr="00893B6B" w:rsidRDefault="0009197B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b/>
                <w:sz w:val="20"/>
                <w:szCs w:val="20"/>
              </w:rPr>
              <w:t>Urology</w:t>
            </w:r>
          </w:p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Amar Singh, MD</w:t>
            </w:r>
          </w:p>
        </w:tc>
        <w:tc>
          <w:tcPr>
            <w:tcW w:w="3042" w:type="dxa"/>
            <w:tcBorders>
              <w:bottom w:val="single" w:sz="4" w:space="0" w:color="auto"/>
            </w:tcBorders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Anand Shridharani, MD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bottom"/>
          </w:tcPr>
          <w:p w:rsidR="0009197B" w:rsidRPr="00893B6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 w:rsidRPr="00893B6B">
              <w:rPr>
                <w:rFonts w:eastAsia="Yu Gothic UI Semilight" w:cstheme="minorHAnsi"/>
                <w:sz w:val="20"/>
                <w:szCs w:val="20"/>
              </w:rPr>
              <w:t>Henry Okafor, MD</w:t>
            </w:r>
          </w:p>
        </w:tc>
        <w:tc>
          <w:tcPr>
            <w:tcW w:w="3457" w:type="dxa"/>
            <w:tcBorders>
              <w:bottom w:val="single" w:sz="4" w:space="0" w:color="auto"/>
            </w:tcBorders>
          </w:tcPr>
          <w:p w:rsidR="0009197B" w:rsidRDefault="0009197B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672DC2" w:rsidRPr="00893B6B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3" w:history="1">
              <w:r w:rsidR="00672DC2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henry.okafor@erlanger.org</w:t>
              </w:r>
            </w:hyperlink>
            <w:r w:rsidR="00672DC2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BB58CC" w:rsidRPr="00893B6B" w:rsidTr="002F7D97">
        <w:trPr>
          <w:trHeight w:val="539"/>
        </w:trPr>
        <w:tc>
          <w:tcPr>
            <w:tcW w:w="3066" w:type="dxa"/>
            <w:shd w:val="clear" w:color="auto" w:fill="BFBFBF" w:themeFill="background1" w:themeFillShade="BF"/>
          </w:tcPr>
          <w:p w:rsidR="00BB58CC" w:rsidRPr="00893B6B" w:rsidRDefault="00BB58CC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Others who get copies with the Quality Champions</w:t>
            </w:r>
          </w:p>
        </w:tc>
        <w:tc>
          <w:tcPr>
            <w:tcW w:w="3042" w:type="dxa"/>
            <w:shd w:val="clear" w:color="auto" w:fill="BFBFBF" w:themeFill="background1" w:themeFillShade="BF"/>
            <w:vAlign w:val="bottom"/>
          </w:tcPr>
          <w:p w:rsidR="00BB58CC" w:rsidRPr="00893B6B" w:rsidRDefault="00BB58CC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BFBFBF" w:themeFill="background1" w:themeFillShade="BF"/>
            <w:vAlign w:val="bottom"/>
          </w:tcPr>
          <w:p w:rsidR="00BB58CC" w:rsidRPr="00893B6B" w:rsidRDefault="00BB58CC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BFBFBF" w:themeFill="background1" w:themeFillShade="BF"/>
          </w:tcPr>
          <w:p w:rsidR="00BB58CC" w:rsidRDefault="00BB58CC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2F7D97" w:rsidRDefault="002F7D97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</w:tr>
      <w:tr w:rsidR="00BB58CC" w:rsidRPr="00893B6B" w:rsidTr="00BB58CC">
        <w:trPr>
          <w:trHeight w:val="539"/>
        </w:trPr>
        <w:tc>
          <w:tcPr>
            <w:tcW w:w="3066" w:type="dxa"/>
          </w:tcPr>
          <w:p w:rsidR="00BB58CC" w:rsidRPr="00893B6B" w:rsidRDefault="00BB58CC" w:rsidP="00893B6B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Erlanger Medical Affairs and Interim Chief Medical Officer</w:t>
            </w:r>
          </w:p>
        </w:tc>
        <w:tc>
          <w:tcPr>
            <w:tcW w:w="3042" w:type="dxa"/>
            <w:vAlign w:val="bottom"/>
          </w:tcPr>
          <w:p w:rsidR="00BB58CC" w:rsidRPr="00893B6B" w:rsidRDefault="00BB58CC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BB58CC" w:rsidRPr="00893B6B" w:rsidRDefault="00BB58CC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Donald Barker, MD</w:t>
            </w:r>
          </w:p>
        </w:tc>
        <w:tc>
          <w:tcPr>
            <w:tcW w:w="3457" w:type="dxa"/>
          </w:tcPr>
          <w:p w:rsidR="00BB58CC" w:rsidRDefault="00BB58CC" w:rsidP="00893B6B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BB58CC" w:rsidRDefault="00B62F14" w:rsidP="00893B6B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4" w:history="1">
              <w:r w:rsidR="00BB58CC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donald.barker@erlanger.org</w:t>
              </w:r>
            </w:hyperlink>
            <w:r w:rsidR="00BB58CC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BB58CC" w:rsidRPr="00893B6B" w:rsidTr="00BB58CC">
        <w:trPr>
          <w:trHeight w:val="539"/>
        </w:trPr>
        <w:tc>
          <w:tcPr>
            <w:tcW w:w="3066" w:type="dxa"/>
          </w:tcPr>
          <w:p w:rsidR="00BB58CC" w:rsidRDefault="00BB58CC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Erlanger Process Improvement and Quality</w:t>
            </w:r>
          </w:p>
        </w:tc>
        <w:tc>
          <w:tcPr>
            <w:tcW w:w="3042" w:type="dxa"/>
            <w:vAlign w:val="bottom"/>
          </w:tcPr>
          <w:p w:rsidR="00BB58CC" w:rsidRPr="00893B6B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BB58CC" w:rsidRPr="00893B6B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Nicole Ford</w:t>
            </w:r>
          </w:p>
        </w:tc>
        <w:tc>
          <w:tcPr>
            <w:tcW w:w="3457" w:type="dxa"/>
          </w:tcPr>
          <w:p w:rsidR="00BB58CC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BB58CC" w:rsidRDefault="00B62F14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5" w:history="1">
              <w:r w:rsidR="00BB58CC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nicole.ford@erlanger.org</w:t>
              </w:r>
            </w:hyperlink>
          </w:p>
        </w:tc>
      </w:tr>
      <w:tr w:rsidR="009C5A50" w:rsidRPr="00893B6B" w:rsidTr="00BB58CC">
        <w:trPr>
          <w:trHeight w:val="539"/>
        </w:trPr>
        <w:tc>
          <w:tcPr>
            <w:tcW w:w="3066" w:type="dxa"/>
          </w:tcPr>
          <w:p w:rsidR="009C5A50" w:rsidRDefault="009C5A50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</w:p>
          <w:p w:rsidR="009C5A50" w:rsidRDefault="009C5A50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UTCOMC Associate Dean/DIO</w:t>
            </w:r>
          </w:p>
        </w:tc>
        <w:tc>
          <w:tcPr>
            <w:tcW w:w="3042" w:type="dxa"/>
            <w:vAlign w:val="bottom"/>
          </w:tcPr>
          <w:p w:rsidR="009C5A50" w:rsidRPr="00893B6B" w:rsidRDefault="009C5A50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9C5A50" w:rsidRDefault="009C5A50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Robert Fore, EdD</w:t>
            </w:r>
          </w:p>
        </w:tc>
        <w:tc>
          <w:tcPr>
            <w:tcW w:w="3457" w:type="dxa"/>
          </w:tcPr>
          <w:p w:rsidR="009C5A50" w:rsidRDefault="009C5A50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9C5A50" w:rsidRDefault="009C5A50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6" w:history="1">
              <w:r w:rsidRPr="00476732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robert.fore@erlanger.org</w:t>
              </w:r>
            </w:hyperlink>
            <w:r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2F7D97" w:rsidRPr="00893B6B" w:rsidTr="00BB58CC">
        <w:trPr>
          <w:trHeight w:val="539"/>
        </w:trPr>
        <w:tc>
          <w:tcPr>
            <w:tcW w:w="3066" w:type="dxa"/>
          </w:tcPr>
          <w:p w:rsidR="009C5A50" w:rsidRDefault="009C5A50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</w:p>
          <w:p w:rsidR="002F7D97" w:rsidRDefault="002F7D97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UTCOMC GME</w:t>
            </w:r>
            <w:r w:rsidR="009C5A50">
              <w:rPr>
                <w:rFonts w:eastAsia="Yu Gothic UI Semilight" w:cstheme="minorHAnsi"/>
                <w:b/>
                <w:sz w:val="20"/>
                <w:szCs w:val="20"/>
              </w:rPr>
              <w:t xml:space="preserve"> Lead Coordinator</w:t>
            </w:r>
          </w:p>
        </w:tc>
        <w:tc>
          <w:tcPr>
            <w:tcW w:w="3042" w:type="dxa"/>
            <w:vAlign w:val="bottom"/>
          </w:tcPr>
          <w:p w:rsidR="002F7D97" w:rsidRPr="00893B6B" w:rsidRDefault="002F7D97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2F7D97" w:rsidRDefault="002F7D97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Kimberly Judd</w:t>
            </w:r>
          </w:p>
        </w:tc>
        <w:tc>
          <w:tcPr>
            <w:tcW w:w="3457" w:type="dxa"/>
          </w:tcPr>
          <w:p w:rsidR="002F7D97" w:rsidRDefault="002F7D97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2F7D97" w:rsidRDefault="009C5A50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7" w:history="1">
              <w:r w:rsidRPr="00476732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kimberly.judd@erlanger.org</w:t>
              </w:r>
            </w:hyperlink>
            <w:r w:rsidR="002F7D97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BB58CC" w:rsidRPr="00893B6B" w:rsidTr="00BB58CC">
        <w:trPr>
          <w:trHeight w:val="539"/>
        </w:trPr>
        <w:tc>
          <w:tcPr>
            <w:tcW w:w="3066" w:type="dxa"/>
          </w:tcPr>
          <w:p w:rsidR="00BB58CC" w:rsidRDefault="00BB58CC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UTCOMC Assistant Dean, Faculty Development</w:t>
            </w:r>
          </w:p>
        </w:tc>
        <w:tc>
          <w:tcPr>
            <w:tcW w:w="3042" w:type="dxa"/>
            <w:vAlign w:val="bottom"/>
          </w:tcPr>
          <w:p w:rsidR="00BB58CC" w:rsidRPr="00893B6B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BB58CC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Alan Kohrt, MD</w:t>
            </w:r>
          </w:p>
        </w:tc>
        <w:tc>
          <w:tcPr>
            <w:tcW w:w="3457" w:type="dxa"/>
          </w:tcPr>
          <w:p w:rsidR="00BB58CC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BB58CC" w:rsidRDefault="00B62F14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8" w:history="1">
              <w:r w:rsidR="00BB58CC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alan.kohrt@erlanger.org</w:t>
              </w:r>
            </w:hyperlink>
            <w:r w:rsidR="00BB58CC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BB58CC" w:rsidRPr="00893B6B" w:rsidTr="00BB58CC">
        <w:trPr>
          <w:trHeight w:val="539"/>
        </w:trPr>
        <w:tc>
          <w:tcPr>
            <w:tcW w:w="3066" w:type="dxa"/>
          </w:tcPr>
          <w:p w:rsidR="00BB58CC" w:rsidRDefault="00BB58CC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Erlanger Process Improvement and Quality</w:t>
            </w:r>
          </w:p>
        </w:tc>
        <w:tc>
          <w:tcPr>
            <w:tcW w:w="3042" w:type="dxa"/>
            <w:vAlign w:val="bottom"/>
          </w:tcPr>
          <w:p w:rsidR="00BB58CC" w:rsidRPr="00893B6B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BB58CC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Paul O’Quinn</w:t>
            </w:r>
          </w:p>
        </w:tc>
        <w:tc>
          <w:tcPr>
            <w:tcW w:w="3457" w:type="dxa"/>
          </w:tcPr>
          <w:p w:rsidR="00BB58CC" w:rsidRDefault="00BB58CC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BB58CC" w:rsidRDefault="00B62F14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29" w:history="1">
              <w:r w:rsidR="00BB58CC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paul.oquinn@erlanger.org</w:t>
              </w:r>
            </w:hyperlink>
            <w:r w:rsidR="00BB58CC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  <w:tr w:rsidR="002F7D97" w:rsidRPr="00893B6B" w:rsidTr="00BB58CC">
        <w:trPr>
          <w:trHeight w:val="539"/>
        </w:trPr>
        <w:tc>
          <w:tcPr>
            <w:tcW w:w="3066" w:type="dxa"/>
          </w:tcPr>
          <w:p w:rsidR="002F7D97" w:rsidRDefault="002F7D97" w:rsidP="00BB58CC">
            <w:pPr>
              <w:rPr>
                <w:rFonts w:eastAsia="Yu Gothic UI Semilight" w:cstheme="minorHAnsi"/>
                <w:b/>
                <w:sz w:val="20"/>
                <w:szCs w:val="20"/>
              </w:rPr>
            </w:pPr>
            <w:r>
              <w:rPr>
                <w:rFonts w:eastAsia="Yu Gothic UI Semilight" w:cstheme="minorHAnsi"/>
                <w:b/>
                <w:sz w:val="20"/>
                <w:szCs w:val="20"/>
              </w:rPr>
              <w:t>UTCOMC Director, Graduate &amp; Medical Student Education</w:t>
            </w:r>
          </w:p>
        </w:tc>
        <w:tc>
          <w:tcPr>
            <w:tcW w:w="3042" w:type="dxa"/>
            <w:vAlign w:val="bottom"/>
          </w:tcPr>
          <w:p w:rsidR="002F7D97" w:rsidRPr="00893B6B" w:rsidRDefault="002F7D97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</w:tc>
        <w:tc>
          <w:tcPr>
            <w:tcW w:w="3038" w:type="dxa"/>
            <w:vAlign w:val="bottom"/>
          </w:tcPr>
          <w:p w:rsidR="002F7D97" w:rsidRDefault="002F7D97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r>
              <w:rPr>
                <w:rFonts w:eastAsia="Yu Gothic UI Semilight" w:cstheme="minorHAnsi"/>
                <w:sz w:val="20"/>
                <w:szCs w:val="20"/>
              </w:rPr>
              <w:t>Pamela Scott, C-TAGME</w:t>
            </w:r>
          </w:p>
        </w:tc>
        <w:tc>
          <w:tcPr>
            <w:tcW w:w="3457" w:type="dxa"/>
          </w:tcPr>
          <w:p w:rsidR="002F7D97" w:rsidRDefault="002F7D97" w:rsidP="00BB58CC">
            <w:pPr>
              <w:rPr>
                <w:rFonts w:eastAsia="Yu Gothic UI Semilight" w:cstheme="minorHAnsi"/>
                <w:sz w:val="20"/>
                <w:szCs w:val="20"/>
              </w:rPr>
            </w:pPr>
          </w:p>
          <w:p w:rsidR="002F7D97" w:rsidRDefault="00B62F14" w:rsidP="00BB58CC">
            <w:pPr>
              <w:rPr>
                <w:rFonts w:eastAsia="Yu Gothic UI Semilight" w:cstheme="minorHAnsi"/>
                <w:sz w:val="20"/>
                <w:szCs w:val="20"/>
              </w:rPr>
            </w:pPr>
            <w:hyperlink r:id="rId30" w:history="1">
              <w:r w:rsidR="002F7D97" w:rsidRPr="00F028C6">
                <w:rPr>
                  <w:rStyle w:val="Hyperlink"/>
                  <w:rFonts w:eastAsia="Yu Gothic UI Semilight" w:cstheme="minorHAnsi"/>
                  <w:sz w:val="20"/>
                  <w:szCs w:val="20"/>
                </w:rPr>
                <w:t>pam.scott@erlanger.org</w:t>
              </w:r>
            </w:hyperlink>
            <w:r w:rsidR="002F7D97">
              <w:rPr>
                <w:rFonts w:eastAsia="Yu Gothic UI Semilight" w:cstheme="minorHAnsi"/>
                <w:sz w:val="20"/>
                <w:szCs w:val="20"/>
              </w:rPr>
              <w:t xml:space="preserve"> </w:t>
            </w:r>
          </w:p>
        </w:tc>
      </w:tr>
    </w:tbl>
    <w:p w:rsidR="008B2AF2" w:rsidRPr="00893B6B" w:rsidRDefault="008B2AF2" w:rsidP="00893B6B">
      <w:pPr>
        <w:rPr>
          <w:rFonts w:eastAsia="Yu Gothic UI Semilight" w:cstheme="minorHAnsi"/>
          <w:b/>
          <w:sz w:val="20"/>
          <w:szCs w:val="20"/>
        </w:rPr>
      </w:pPr>
    </w:p>
    <w:sectPr w:rsidR="008B2AF2" w:rsidRPr="00893B6B" w:rsidSect="0009197B">
      <w:headerReference w:type="first" r:id="rId3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14" w:rsidRDefault="00B62F14" w:rsidP="00893B6B">
      <w:pPr>
        <w:spacing w:after="0" w:line="240" w:lineRule="auto"/>
      </w:pPr>
      <w:r>
        <w:separator/>
      </w:r>
    </w:p>
  </w:endnote>
  <w:endnote w:type="continuationSeparator" w:id="0">
    <w:p w:rsidR="00B62F14" w:rsidRDefault="00B62F14" w:rsidP="008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Semi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14" w:rsidRDefault="00B62F14" w:rsidP="00893B6B">
      <w:pPr>
        <w:spacing w:after="0" w:line="240" w:lineRule="auto"/>
      </w:pPr>
      <w:r>
        <w:separator/>
      </w:r>
    </w:p>
  </w:footnote>
  <w:footnote w:type="continuationSeparator" w:id="0">
    <w:p w:rsidR="00B62F14" w:rsidRDefault="00B62F14" w:rsidP="008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B6B" w:rsidRDefault="00893B6B" w:rsidP="00893B6B">
    <w:pPr>
      <w:pStyle w:val="Header"/>
      <w:jc w:val="center"/>
      <w:rPr>
        <w:rFonts w:eastAsia="Yu Gothic UI Semilight" w:cstheme="minorHAnsi"/>
        <w:b/>
        <w:sz w:val="32"/>
        <w:szCs w:val="32"/>
      </w:rPr>
    </w:pPr>
    <w:r w:rsidRPr="00E7248B">
      <w:rPr>
        <w:rFonts w:eastAsia="Yu Gothic UI Semilight" w:cstheme="minorHAnsi"/>
        <w:b/>
        <w:sz w:val="32"/>
        <w:szCs w:val="32"/>
      </w:rPr>
      <w:t>UTCOM</w:t>
    </w:r>
    <w:r w:rsidR="00761086">
      <w:rPr>
        <w:rFonts w:eastAsia="Yu Gothic UI Semilight" w:cstheme="minorHAnsi"/>
        <w:b/>
        <w:sz w:val="32"/>
        <w:szCs w:val="32"/>
      </w:rPr>
      <w:t>C Departmental Quality Champions</w:t>
    </w:r>
  </w:p>
  <w:p w:rsidR="00932ACC" w:rsidRPr="00932ACC" w:rsidRDefault="00C17061" w:rsidP="00C17061">
    <w:pPr>
      <w:pStyle w:val="Header"/>
      <w:tabs>
        <w:tab w:val="center" w:pos="6480"/>
        <w:tab w:val="left" w:pos="9264"/>
      </w:tabs>
      <w:rPr>
        <w:sz w:val="24"/>
        <w:szCs w:val="24"/>
      </w:rPr>
    </w:pPr>
    <w:r>
      <w:rPr>
        <w:rFonts w:eastAsia="Yu Gothic UI Semilight" w:cstheme="minorHAnsi"/>
        <w:sz w:val="24"/>
        <w:szCs w:val="24"/>
      </w:rPr>
      <w:tab/>
    </w:r>
    <w:r>
      <w:rPr>
        <w:rFonts w:eastAsia="Yu Gothic UI Semilight" w:cstheme="minorHAnsi"/>
        <w:sz w:val="24"/>
        <w:szCs w:val="24"/>
      </w:rPr>
      <w:tab/>
    </w:r>
    <w:r w:rsidR="00932ACC" w:rsidRPr="00932ACC">
      <w:rPr>
        <w:rFonts w:eastAsia="Yu Gothic UI Semilight" w:cstheme="minorHAnsi"/>
        <w:sz w:val="24"/>
        <w:szCs w:val="24"/>
      </w:rPr>
      <w:t xml:space="preserve">Updated </w:t>
    </w:r>
    <w:r w:rsidR="000F1405">
      <w:rPr>
        <w:rFonts w:eastAsia="Yu Gothic UI Semilight" w:cstheme="minorHAnsi"/>
        <w:sz w:val="24"/>
        <w:szCs w:val="24"/>
      </w:rPr>
      <w:t>11/</w:t>
    </w:r>
    <w:r w:rsidR="00761086">
      <w:rPr>
        <w:rFonts w:eastAsia="Yu Gothic UI Semilight" w:cstheme="minorHAnsi"/>
        <w:sz w:val="24"/>
        <w:szCs w:val="24"/>
      </w:rPr>
      <w:t>1</w:t>
    </w:r>
    <w:r w:rsidR="009C5A50">
      <w:rPr>
        <w:rFonts w:eastAsia="Yu Gothic UI Semilight" w:cstheme="minorHAnsi"/>
        <w:sz w:val="24"/>
        <w:szCs w:val="24"/>
      </w:rPr>
      <w:t>7</w:t>
    </w:r>
    <w:r w:rsidR="00932ACC" w:rsidRPr="00932ACC">
      <w:rPr>
        <w:rFonts w:eastAsia="Yu Gothic UI Semilight" w:cstheme="minorHAnsi"/>
        <w:sz w:val="24"/>
        <w:szCs w:val="24"/>
      </w:rPr>
      <w:t>/2020</w:t>
    </w:r>
    <w:r>
      <w:rPr>
        <w:rFonts w:eastAsia="Yu Gothic UI Semilight" w:cstheme="minorHAns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61"/>
    <w:rsid w:val="0000583D"/>
    <w:rsid w:val="0009197B"/>
    <w:rsid w:val="000F1405"/>
    <w:rsid w:val="00141528"/>
    <w:rsid w:val="00163AB7"/>
    <w:rsid w:val="001C17E7"/>
    <w:rsid w:val="002F7D97"/>
    <w:rsid w:val="00344C47"/>
    <w:rsid w:val="00372FFA"/>
    <w:rsid w:val="003F2061"/>
    <w:rsid w:val="00410D93"/>
    <w:rsid w:val="004277F7"/>
    <w:rsid w:val="00433FB7"/>
    <w:rsid w:val="004C597C"/>
    <w:rsid w:val="00500002"/>
    <w:rsid w:val="00525DB7"/>
    <w:rsid w:val="00620511"/>
    <w:rsid w:val="00672DC2"/>
    <w:rsid w:val="00761086"/>
    <w:rsid w:val="00793CD1"/>
    <w:rsid w:val="007E7F8E"/>
    <w:rsid w:val="00893B6B"/>
    <w:rsid w:val="008B2AF2"/>
    <w:rsid w:val="00921BD1"/>
    <w:rsid w:val="00932ACC"/>
    <w:rsid w:val="009C5A50"/>
    <w:rsid w:val="00A830E7"/>
    <w:rsid w:val="00AC5CD4"/>
    <w:rsid w:val="00B62F14"/>
    <w:rsid w:val="00BB58CC"/>
    <w:rsid w:val="00C17061"/>
    <w:rsid w:val="00C973D0"/>
    <w:rsid w:val="00CF3650"/>
    <w:rsid w:val="00DB4CA5"/>
    <w:rsid w:val="00E63159"/>
    <w:rsid w:val="00E7248B"/>
    <w:rsid w:val="00F4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6B"/>
  </w:style>
  <w:style w:type="paragraph" w:styleId="Footer">
    <w:name w:val="footer"/>
    <w:basedOn w:val="Normal"/>
    <w:link w:val="FooterChar"/>
    <w:uiPriority w:val="99"/>
    <w:unhideWhenUsed/>
    <w:rsid w:val="0089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6B"/>
  </w:style>
  <w:style w:type="character" w:styleId="Hyperlink">
    <w:name w:val="Hyperlink"/>
    <w:basedOn w:val="DefaultParagraphFont"/>
    <w:uiPriority w:val="99"/>
    <w:unhideWhenUsed/>
    <w:rsid w:val="000919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B6B"/>
  </w:style>
  <w:style w:type="paragraph" w:styleId="Footer">
    <w:name w:val="footer"/>
    <w:basedOn w:val="Normal"/>
    <w:link w:val="FooterChar"/>
    <w:uiPriority w:val="99"/>
    <w:unhideWhenUsed/>
    <w:rsid w:val="0089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B6B"/>
  </w:style>
  <w:style w:type="character" w:styleId="Hyperlink">
    <w:name w:val="Hyperlink"/>
    <w:basedOn w:val="DefaultParagraphFont"/>
    <w:uiPriority w:val="99"/>
    <w:unhideWhenUsed/>
    <w:rsid w:val="00091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gregorie@erlanger.org" TargetMode="External"/><Relationship Id="rId13" Type="http://schemas.openxmlformats.org/officeDocument/2006/relationships/hyperlink" Target="mailto:curtis.cary@erlanger.org" TargetMode="External"/><Relationship Id="rId18" Type="http://schemas.openxmlformats.org/officeDocument/2006/relationships/hyperlink" Target="mailto:marvin.hall@erlanger.org" TargetMode="External"/><Relationship Id="rId26" Type="http://schemas.openxmlformats.org/officeDocument/2006/relationships/hyperlink" Target="mailto:robert.fore@erlanger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harris.hawk@erlanger.org" TargetMode="External"/><Relationship Id="rId7" Type="http://schemas.openxmlformats.org/officeDocument/2006/relationships/hyperlink" Target="mailto:douggregorie@gmail.com" TargetMode="External"/><Relationship Id="rId12" Type="http://schemas.openxmlformats.org/officeDocument/2006/relationships/hyperlink" Target="mailto:zylfam@gmail.com" TargetMode="External"/><Relationship Id="rId17" Type="http://schemas.openxmlformats.org/officeDocument/2006/relationships/hyperlink" Target="mailto:robert.quigley@erlanger.org" TargetMode="External"/><Relationship Id="rId25" Type="http://schemas.openxmlformats.org/officeDocument/2006/relationships/hyperlink" Target="mailto:nicole.ford@erlanger.or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ayates@rocob.com" TargetMode="External"/><Relationship Id="rId20" Type="http://schemas.openxmlformats.org/officeDocument/2006/relationships/hyperlink" Target="mailto:todd.thurston@thepsg.org" TargetMode="External"/><Relationship Id="rId29" Type="http://schemas.openxmlformats.org/officeDocument/2006/relationships/hyperlink" Target="mailto:paul.oquinn@erlanger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ert.zylstra@erlanger.org" TargetMode="External"/><Relationship Id="rId24" Type="http://schemas.openxmlformats.org/officeDocument/2006/relationships/hyperlink" Target="mailto:donald.barker@erlanger.or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ossert.fred@gmail.com" TargetMode="External"/><Relationship Id="rId23" Type="http://schemas.openxmlformats.org/officeDocument/2006/relationships/hyperlink" Target="mailto:henry.okafor@erlanger.org" TargetMode="External"/><Relationship Id="rId28" Type="http://schemas.openxmlformats.org/officeDocument/2006/relationships/hyperlink" Target="mailto:alan.kohrt@erlanger.org" TargetMode="External"/><Relationship Id="rId10" Type="http://schemas.openxmlformats.org/officeDocument/2006/relationships/hyperlink" Target="mailto:james.haynes2@erlanger.org" TargetMode="External"/><Relationship Id="rId19" Type="http://schemas.openxmlformats.org/officeDocument/2006/relationships/hyperlink" Target="mailto:jeffrey.bennett@erlanger.org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r.ron.buchheit@erlanger.org" TargetMode="External"/><Relationship Id="rId14" Type="http://schemas.openxmlformats.org/officeDocument/2006/relationships/hyperlink" Target="mailto:Dr.Abdelazim.Sirelkhatim@erlanger.org" TargetMode="External"/><Relationship Id="rId22" Type="http://schemas.openxmlformats.org/officeDocument/2006/relationships/hyperlink" Target="mailto:darrenhuntmd@gmail.com" TargetMode="External"/><Relationship Id="rId27" Type="http://schemas.openxmlformats.org/officeDocument/2006/relationships/hyperlink" Target="mailto:kimberly.judd@erlanger.org" TargetMode="External"/><Relationship Id="rId30" Type="http://schemas.openxmlformats.org/officeDocument/2006/relationships/hyperlink" Target="mailto:pam.scott@erlan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Mimms, Katherine</dc:creator>
  <cp:lastModifiedBy>Scott, Pam</cp:lastModifiedBy>
  <cp:revision>3</cp:revision>
  <cp:lastPrinted>2020-02-17T16:21:00Z</cp:lastPrinted>
  <dcterms:created xsi:type="dcterms:W3CDTF">2020-11-17T20:13:00Z</dcterms:created>
  <dcterms:modified xsi:type="dcterms:W3CDTF">2020-11-17T20:14:00Z</dcterms:modified>
</cp:coreProperties>
</file>